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ind w:left="43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2715" cy="402335"/>
            <wp:effectExtent l="0" t="0" r="0" b="0"/>
            <wp:docPr id="1" name="image1.jpeg" descr="g502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1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</w:pPr>
      <w:r>
        <w:rPr/>
        <w:t>Regulamin</w:t>
      </w:r>
      <w:r>
        <w:rPr>
          <w:spacing w:val="49"/>
        </w:rPr>
        <w:t> </w:t>
      </w:r>
      <w:r>
        <w:rPr/>
        <w:t>dotyczący</w:t>
      </w:r>
      <w:r>
        <w:rPr>
          <w:spacing w:val="-5"/>
        </w:rPr>
        <w:t> </w:t>
      </w:r>
      <w:r>
        <w:rPr/>
        <w:t>odpłatności</w:t>
      </w:r>
      <w:r>
        <w:rPr>
          <w:spacing w:val="-2"/>
        </w:rPr>
        <w:t> </w:t>
      </w:r>
      <w:r>
        <w:rPr/>
        <w:t>w</w:t>
      </w:r>
      <w:r>
        <w:rPr>
          <w:spacing w:val="1"/>
        </w:rPr>
        <w:t> </w:t>
      </w:r>
      <w:r>
        <w:rPr/>
        <w:t>Młodzieżowym</w:t>
      </w:r>
      <w:r>
        <w:rPr>
          <w:spacing w:val="-3"/>
        </w:rPr>
        <w:t> </w:t>
      </w:r>
      <w:r>
        <w:rPr/>
        <w:t>Ośrodku</w:t>
      </w:r>
      <w:r>
        <w:rPr>
          <w:spacing w:val="-4"/>
        </w:rPr>
        <w:t> </w:t>
      </w:r>
      <w:r>
        <w:rPr/>
        <w:t>Wychowawczym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16"/>
        <w:jc w:val="both"/>
      </w:pPr>
      <w:r>
        <w:rPr/>
        <w:t>Podstawa</w:t>
      </w:r>
      <w:r>
        <w:rPr>
          <w:spacing w:val="-3"/>
        </w:rPr>
        <w:t> </w:t>
      </w:r>
      <w:r>
        <w:rPr/>
        <w:t>prawna: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76" w:lineRule="auto" w:before="0" w:after="0"/>
        <w:ind w:left="116" w:right="115" w:firstLine="0"/>
        <w:jc w:val="both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70"/>
          <w:sz w:val="24"/>
        </w:rPr>
        <w:t> </w:t>
      </w:r>
      <w:r>
        <w:rPr>
          <w:i/>
          <w:sz w:val="24"/>
        </w:rPr>
        <w:t>Ministra</w:t>
      </w:r>
      <w:r>
        <w:rPr>
          <w:i/>
          <w:spacing w:val="68"/>
          <w:sz w:val="24"/>
        </w:rPr>
        <w:t> </w:t>
      </w:r>
      <w:r>
        <w:rPr>
          <w:i/>
          <w:sz w:val="24"/>
        </w:rPr>
        <w:t>Edukacji</w:t>
      </w:r>
      <w:r>
        <w:rPr>
          <w:i/>
          <w:spacing w:val="70"/>
          <w:sz w:val="24"/>
        </w:rPr>
        <w:t> </w:t>
      </w:r>
      <w:r>
        <w:rPr>
          <w:i/>
          <w:sz w:val="24"/>
        </w:rPr>
        <w:t>Narodowej</w:t>
      </w:r>
      <w:r>
        <w:rPr>
          <w:i/>
          <w:spacing w:val="71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69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69"/>
          <w:sz w:val="24"/>
        </w:rPr>
        <w:t> </w:t>
      </w:r>
      <w:r>
        <w:rPr>
          <w:i/>
          <w:sz w:val="24"/>
        </w:rPr>
        <w:t>maja   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2011</w:t>
      </w:r>
      <w:r>
        <w:rPr>
          <w:i/>
          <w:spacing w:val="7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sprawie</w:t>
      </w:r>
      <w:r>
        <w:rPr>
          <w:i/>
          <w:spacing w:val="71"/>
          <w:sz w:val="24"/>
        </w:rPr>
        <w:t> </w:t>
      </w:r>
      <w:r>
        <w:rPr>
          <w:i/>
          <w:sz w:val="24"/>
        </w:rPr>
        <w:t>rodzajów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i szczegółowych zasad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działania placówek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publicznych, warunków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pobytu dzieci i młodzieży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placówkach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(Dz.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U. z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2011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Nr109,poz.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631)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99" w:after="0"/>
        <w:ind w:left="358" w:right="0" w:hanging="243"/>
        <w:jc w:val="both"/>
        <w:rPr>
          <w:i/>
          <w:sz w:val="24"/>
        </w:rPr>
      </w:pPr>
      <w:r>
        <w:rPr>
          <w:i/>
          <w:sz w:val="24"/>
        </w:rPr>
        <w:t>Zarządzenie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890/2016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Prezydent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Miasta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Stołecznego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Warszawy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czerwca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2016</w:t>
      </w:r>
    </w:p>
    <w:p>
      <w:pPr>
        <w:spacing w:before="43"/>
        <w:ind w:left="116" w:right="0" w:firstLine="0"/>
        <w:jc w:val="both"/>
        <w:rPr>
          <w:i/>
          <w:sz w:val="24"/>
        </w:rPr>
      </w:pPr>
      <w:r>
        <w:rPr>
          <w:i/>
          <w:sz w:val="24"/>
        </w:rPr>
        <w:t>r.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sprawie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opłat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bursach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niektórych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placówkach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prowadzonych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Warszawę</w: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510" w:right="510" w:firstLine="0"/>
        <w:jc w:val="center"/>
        <w:rPr>
          <w:b/>
          <w:sz w:val="24"/>
        </w:rPr>
      </w:pPr>
      <w:r>
        <w:rPr>
          <w:rFonts w:ascii="Arial" w:hAnsi="Arial"/>
          <w:b/>
          <w:sz w:val="19"/>
        </w:rPr>
        <w:t>§ </w:t>
      </w:r>
      <w:r>
        <w:rPr>
          <w:b/>
          <w:sz w:val="24"/>
        </w:rPr>
        <w:t>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/>
        <w:ind w:left="116" w:right="112"/>
        <w:jc w:val="both"/>
      </w:pPr>
      <w:r>
        <w:rPr/>
        <w:t>Rodzice/opiekunowie wychowanek są zobowiązani do ponoszenia odpłatności za wyżywienie</w:t>
      </w:r>
      <w:r>
        <w:rPr>
          <w:spacing w:val="-52"/>
        </w:rPr>
        <w:t> </w:t>
      </w:r>
      <w:r>
        <w:rPr/>
        <w:t>wychowanek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Młodzieżowym Ośrodku Wychowawczym nr</w:t>
      </w:r>
      <w:r>
        <w:rPr>
          <w:spacing w:val="1"/>
        </w:rPr>
        <w:t> </w:t>
      </w:r>
      <w:r>
        <w:rPr/>
        <w:t>2.</w:t>
      </w:r>
    </w:p>
    <w:p>
      <w:pPr>
        <w:spacing w:before="198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2.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ind w:left="116"/>
        <w:jc w:val="both"/>
      </w:pPr>
      <w:r>
        <w:rPr/>
        <w:t>Stawka</w:t>
      </w:r>
      <w:r>
        <w:rPr>
          <w:spacing w:val="-2"/>
        </w:rPr>
        <w:t> </w:t>
      </w:r>
      <w:r>
        <w:rPr/>
        <w:t>żywieniowa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naszym</w:t>
      </w:r>
      <w:r>
        <w:rPr>
          <w:spacing w:val="-2"/>
        </w:rPr>
        <w:t> </w:t>
      </w:r>
      <w:r>
        <w:rPr/>
        <w:t>Ośrodku</w:t>
      </w:r>
      <w:r>
        <w:rPr>
          <w:spacing w:val="-2"/>
        </w:rPr>
        <w:t> </w:t>
      </w:r>
      <w:r>
        <w:rPr/>
        <w:t>wynosi</w:t>
      </w:r>
      <w:r>
        <w:rPr>
          <w:spacing w:val="-1"/>
        </w:rPr>
        <w:t> </w:t>
      </w:r>
      <w:r>
        <w:rPr/>
        <w:t>12</w:t>
      </w:r>
      <w:r>
        <w:rPr>
          <w:spacing w:val="-5"/>
        </w:rPr>
        <w:t> </w:t>
      </w:r>
      <w:r>
        <w:rPr/>
        <w:t>zł</w:t>
      </w:r>
      <w:r>
        <w:rPr>
          <w:spacing w:val="-3"/>
        </w:rPr>
        <w:t> </w:t>
      </w:r>
      <w:r>
        <w:rPr/>
        <w:t>dziennie.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3.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116" w:right="112"/>
        <w:jc w:val="both"/>
      </w:pPr>
      <w:r>
        <w:rPr/>
        <w:t>W ciągu dwóch tygodni od przyjęcia wychowanki do ośrodka rodzice/opiekunowie otrzymują</w:t>
      </w:r>
      <w:r>
        <w:rPr>
          <w:spacing w:val="-52"/>
        </w:rPr>
        <w:t> </w:t>
      </w:r>
      <w:r>
        <w:rPr/>
        <w:t>wysłaną listem poleconym decyzję o odpłatności za wyżywienie z numerem konta,</w:t>
      </w:r>
      <w:r>
        <w:rPr>
          <w:spacing w:val="1"/>
        </w:rPr>
        <w:t> </w:t>
      </w:r>
      <w:r>
        <w:rPr/>
        <w:t>na które</w:t>
      </w:r>
      <w:r>
        <w:rPr>
          <w:spacing w:val="1"/>
        </w:rPr>
        <w:t> </w:t>
      </w:r>
      <w:r>
        <w:rPr/>
        <w:t>należy</w:t>
      </w:r>
      <w:r>
        <w:rPr>
          <w:spacing w:val="-3"/>
        </w:rPr>
        <w:t> </w:t>
      </w:r>
      <w:r>
        <w:rPr/>
        <w:t>dokonywać</w:t>
      </w:r>
      <w:r>
        <w:rPr>
          <w:spacing w:val="-1"/>
        </w:rPr>
        <w:t> </w:t>
      </w:r>
      <w:r>
        <w:rPr/>
        <w:t>wpłat.</w:t>
      </w:r>
    </w:p>
    <w:p>
      <w:pPr>
        <w:spacing w:before="196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4.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116" w:right="114"/>
        <w:jc w:val="both"/>
        <w:rPr>
          <w:rFonts w:ascii="Arial" w:hAnsi="Arial"/>
          <w:sz w:val="19"/>
        </w:rPr>
      </w:pPr>
      <w:r>
        <w:rPr/>
        <w:t>Wpłat</w:t>
      </w:r>
      <w:r>
        <w:rPr>
          <w:spacing w:val="13"/>
        </w:rPr>
        <w:t> </w:t>
      </w:r>
      <w:r>
        <w:rPr/>
        <w:t>należy</w:t>
      </w:r>
      <w:r>
        <w:rPr>
          <w:spacing w:val="65"/>
        </w:rPr>
        <w:t> </w:t>
      </w:r>
      <w:r>
        <w:rPr/>
        <w:t>dokonywać</w:t>
      </w:r>
      <w:r>
        <w:rPr>
          <w:spacing w:val="67"/>
        </w:rPr>
        <w:t> </w:t>
      </w:r>
      <w:r>
        <w:rPr/>
        <w:t>do</w:t>
      </w:r>
      <w:r>
        <w:rPr>
          <w:spacing w:val="66"/>
        </w:rPr>
        <w:t> </w:t>
      </w:r>
      <w:r>
        <w:rPr/>
        <w:t>15-go</w:t>
      </w:r>
      <w:r>
        <w:rPr>
          <w:spacing w:val="67"/>
        </w:rPr>
        <w:t> </w:t>
      </w:r>
      <w:r>
        <w:rPr/>
        <w:t>dnia</w:t>
      </w:r>
      <w:r>
        <w:rPr>
          <w:spacing w:val="68"/>
        </w:rPr>
        <w:t> </w:t>
      </w:r>
      <w:r>
        <w:rPr/>
        <w:t>miesiąca,</w:t>
      </w:r>
      <w:r>
        <w:rPr>
          <w:spacing w:val="68"/>
        </w:rPr>
        <w:t> </w:t>
      </w:r>
      <w:r>
        <w:rPr/>
        <w:t>na</w:t>
      </w:r>
      <w:r>
        <w:rPr>
          <w:spacing w:val="69"/>
        </w:rPr>
        <w:t> </w:t>
      </w:r>
      <w:r>
        <w:rPr/>
        <w:t>konto</w:t>
      </w:r>
      <w:r>
        <w:rPr>
          <w:spacing w:val="67"/>
        </w:rPr>
        <w:t> </w:t>
      </w:r>
      <w:r>
        <w:rPr/>
        <w:t>wskazane</w:t>
      </w:r>
      <w:r>
        <w:rPr>
          <w:spacing w:val="68"/>
        </w:rPr>
        <w:t> </w:t>
      </w:r>
      <w:r>
        <w:rPr/>
        <w:t>w</w:t>
      </w:r>
      <w:r>
        <w:rPr>
          <w:spacing w:val="67"/>
        </w:rPr>
        <w:t> </w:t>
      </w:r>
      <w:r>
        <w:rPr/>
        <w:t>treści</w:t>
      </w:r>
      <w:r>
        <w:rPr>
          <w:spacing w:val="65"/>
        </w:rPr>
        <w:t> </w:t>
      </w:r>
      <w:r>
        <w:rPr/>
        <w:t>decyzji</w:t>
      </w:r>
      <w:r>
        <w:rPr>
          <w:spacing w:val="-52"/>
        </w:rPr>
        <w:t> </w:t>
      </w:r>
      <w:r>
        <w:rPr/>
        <w:t>o odpłatności</w:t>
      </w:r>
      <w:r>
        <w:rPr>
          <w:spacing w:val="-2"/>
        </w:rPr>
        <w:t> </w:t>
      </w:r>
      <w:r>
        <w:rPr/>
        <w:t>za wyżywienie,</w:t>
      </w:r>
      <w:r>
        <w:rPr>
          <w:spacing w:val="-1"/>
        </w:rPr>
        <w:t> </w:t>
      </w:r>
      <w:r>
        <w:rPr/>
        <w:t>o której mowa w</w:t>
      </w:r>
      <w:r>
        <w:rPr>
          <w:spacing w:val="3"/>
        </w:rPr>
        <w:t> </w:t>
      </w:r>
      <w:r>
        <w:rPr>
          <w:rFonts w:ascii="Arial" w:hAnsi="Arial"/>
          <w:sz w:val="19"/>
        </w:rPr>
        <w:t>§ 3.</w:t>
      </w:r>
    </w:p>
    <w:p>
      <w:pPr>
        <w:spacing w:before="191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5.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78" w:lineRule="auto" w:before="1"/>
        <w:ind w:left="116" w:right="117"/>
        <w:jc w:val="both"/>
      </w:pPr>
      <w:r>
        <w:rPr/>
        <w:t>Opłata dotyczy tylko faktycznego pobytu dziecka w placówce – za każdy dzień nieobecności</w:t>
      </w:r>
      <w:r>
        <w:rPr>
          <w:spacing w:val="1"/>
        </w:rPr>
        <w:t> </w:t>
      </w:r>
      <w:r>
        <w:rPr/>
        <w:t>należy</w:t>
      </w:r>
      <w:r>
        <w:rPr>
          <w:spacing w:val="-3"/>
        </w:rPr>
        <w:t> </w:t>
      </w:r>
      <w:r>
        <w:rPr/>
        <w:t>odjąć</w:t>
      </w:r>
      <w:r>
        <w:rPr>
          <w:spacing w:val="54"/>
        </w:rPr>
        <w:t> </w:t>
      </w:r>
      <w:r>
        <w:rPr/>
        <w:t>dzienną stawkę</w:t>
      </w:r>
      <w:r>
        <w:rPr>
          <w:spacing w:val="1"/>
        </w:rPr>
        <w:t> </w:t>
      </w:r>
      <w:r>
        <w:rPr/>
        <w:t>żywieniową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wysokości 12 zł</w:t>
      </w:r>
    </w:p>
    <w:p>
      <w:pPr>
        <w:spacing w:before="191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6.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116" w:right="113"/>
        <w:jc w:val="both"/>
      </w:pPr>
      <w:r>
        <w:rPr/>
        <w:t>W przypadku wyjątkowo trudnej sytuacji materialnej rodzice/opiekunowie mogą starać się o</w:t>
      </w:r>
      <w:r>
        <w:rPr>
          <w:spacing w:val="1"/>
        </w:rPr>
        <w:t> </w:t>
      </w:r>
      <w:r>
        <w:rPr/>
        <w:t>całkowite lub częściowe zwolnienie z odpłatności. W tym celu należy w ciągu 14 dni od</w:t>
      </w:r>
      <w:r>
        <w:rPr>
          <w:spacing w:val="1"/>
        </w:rPr>
        <w:t> </w:t>
      </w:r>
      <w:r>
        <w:rPr/>
        <w:t>otrzymania decyzji wysłać do dyrektora placówki wniosek z prośbą o zwolnienie z opłat wraz</w:t>
      </w:r>
      <w:r>
        <w:rPr>
          <w:spacing w:val="1"/>
        </w:rPr>
        <w:t> </w:t>
      </w:r>
      <w:r>
        <w:rPr/>
        <w:t>z</w:t>
      </w:r>
      <w:r>
        <w:rPr>
          <w:spacing w:val="20"/>
        </w:rPr>
        <w:t> </w:t>
      </w:r>
      <w:r>
        <w:rPr/>
        <w:t>zaświadczeniami</w:t>
      </w:r>
      <w:r>
        <w:rPr>
          <w:spacing w:val="17"/>
        </w:rPr>
        <w:t> </w:t>
      </w:r>
      <w:r>
        <w:rPr/>
        <w:t>potwierdzającymi</w:t>
      </w:r>
      <w:r>
        <w:rPr>
          <w:spacing w:val="19"/>
        </w:rPr>
        <w:t> </w:t>
      </w:r>
      <w:r>
        <w:rPr/>
        <w:t>dochody:</w:t>
      </w:r>
      <w:r>
        <w:rPr>
          <w:spacing w:val="18"/>
        </w:rPr>
        <w:t> </w:t>
      </w:r>
      <w:r>
        <w:rPr/>
        <w:t>zaświadczenie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rejestracji</w:t>
      </w:r>
      <w:r>
        <w:rPr>
          <w:spacing w:val="17"/>
        </w:rPr>
        <w:t> </w:t>
      </w:r>
      <w:r>
        <w:rPr/>
        <w:t>w</w:t>
      </w:r>
      <w:r>
        <w:rPr>
          <w:spacing w:val="20"/>
        </w:rPr>
        <w:t> </w:t>
      </w:r>
      <w:r>
        <w:rPr/>
        <w:t>Urzędzie</w:t>
      </w:r>
      <w:r>
        <w:rPr>
          <w:spacing w:val="17"/>
        </w:rPr>
        <w:t> </w:t>
      </w:r>
      <w:r>
        <w:rPr/>
        <w:t>Pracy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43" w:footer="1002" w:top="1540" w:bottom="1200" w:left="1300" w:right="1300"/>
          <w:pgNumType w:start="1"/>
        </w:sectPr>
      </w:pPr>
    </w:p>
    <w:p>
      <w:pPr>
        <w:pStyle w:val="BodyText"/>
        <w:spacing w:line="276" w:lineRule="auto" w:before="41"/>
        <w:ind w:left="116" w:right="117"/>
        <w:jc w:val="both"/>
      </w:pPr>
      <w:r>
        <w:rPr/>
        <w:t>jako osoba bezrobotna, zaświadczenie o zarobkach z zakładu pracy, decyzje przyznanych</w:t>
      </w:r>
      <w:r>
        <w:rPr>
          <w:spacing w:val="1"/>
        </w:rPr>
        <w:t> </w:t>
      </w:r>
      <w:r>
        <w:rPr/>
        <w:t>świadczeń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pomocy</w:t>
      </w:r>
      <w:r>
        <w:rPr>
          <w:spacing w:val="-1"/>
        </w:rPr>
        <w:t> </w:t>
      </w:r>
      <w:r>
        <w:rPr/>
        <w:t>społecznej,</w:t>
      </w:r>
      <w:r>
        <w:rPr>
          <w:spacing w:val="-2"/>
        </w:rPr>
        <w:t> </w:t>
      </w:r>
      <w:r>
        <w:rPr/>
        <w:t>alimenty, decyzja</w:t>
      </w:r>
      <w:r>
        <w:rPr>
          <w:spacing w:val="-2"/>
        </w:rPr>
        <w:t> </w:t>
      </w:r>
      <w:r>
        <w:rPr/>
        <w:t>o przyznaniu</w:t>
      </w:r>
      <w:r>
        <w:rPr>
          <w:spacing w:val="1"/>
        </w:rPr>
        <w:t> </w:t>
      </w:r>
      <w:r>
        <w:rPr/>
        <w:t>renty.</w:t>
      </w:r>
    </w:p>
    <w:p>
      <w:pPr>
        <w:spacing w:before="197"/>
        <w:ind w:left="510" w:right="51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§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7.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6" w:right="112"/>
        <w:jc w:val="both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niejasności</w:t>
      </w:r>
      <w:r>
        <w:rPr>
          <w:spacing w:val="1"/>
        </w:rPr>
        <w:t> </w:t>
      </w:r>
      <w:r>
        <w:rPr/>
        <w:t>Dyrektor</w:t>
      </w:r>
      <w:r>
        <w:rPr>
          <w:spacing w:val="1"/>
        </w:rPr>
        <w:t> </w:t>
      </w:r>
      <w:r>
        <w:rPr/>
        <w:t>Młodzieżowego</w:t>
      </w:r>
      <w:r>
        <w:rPr>
          <w:spacing w:val="55"/>
        </w:rPr>
        <w:t> </w:t>
      </w:r>
      <w:r>
        <w:rPr/>
        <w:t>Ośrodka</w:t>
      </w:r>
      <w:r>
        <w:rPr>
          <w:spacing w:val="55"/>
        </w:rPr>
        <w:t> </w:t>
      </w:r>
      <w:r>
        <w:rPr/>
        <w:t>Wychowawczego</w:t>
      </w:r>
      <w:r>
        <w:rPr>
          <w:spacing w:val="55"/>
        </w:rPr>
        <w:t> </w:t>
      </w:r>
      <w:r>
        <w:rPr/>
        <w:t>może</w:t>
      </w:r>
      <w:r>
        <w:rPr>
          <w:spacing w:val="-52"/>
        </w:rPr>
        <w:t> </w:t>
      </w:r>
      <w:r>
        <w:rPr/>
        <w:t>wystąpić z prośbą o dostarczenie dodatkowych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lub zlecić przeprowadzenie</w:t>
      </w:r>
      <w:r>
        <w:rPr>
          <w:spacing w:val="1"/>
        </w:rPr>
        <w:t> </w:t>
      </w:r>
      <w:r>
        <w:rPr/>
        <w:t>wywiadu środowiskowego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celu</w:t>
      </w:r>
      <w:r>
        <w:rPr>
          <w:spacing w:val="-1"/>
        </w:rPr>
        <w:t> </w:t>
      </w:r>
      <w:r>
        <w:rPr/>
        <w:t>ustalenia</w:t>
      </w:r>
      <w:r>
        <w:rPr>
          <w:spacing w:val="-2"/>
        </w:rPr>
        <w:t> </w:t>
      </w:r>
      <w:r>
        <w:rPr/>
        <w:t>sytuacji</w:t>
      </w:r>
      <w:r>
        <w:rPr>
          <w:spacing w:val="-1"/>
        </w:rPr>
        <w:t> </w:t>
      </w:r>
      <w:r>
        <w:rPr/>
        <w:t>materialnej</w:t>
      </w:r>
      <w:r>
        <w:rPr>
          <w:spacing w:val="-1"/>
        </w:rPr>
        <w:t> </w:t>
      </w:r>
      <w:r>
        <w:rPr/>
        <w:t>rodziny</w:t>
      </w:r>
    </w:p>
    <w:sectPr>
      <w:pgSz w:w="11910" w:h="16840"/>
      <w:pgMar w:header="743" w:footer="1002" w:top="154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979980pt;margin-top:780.799988pt;width:12.6pt;height:13.05pt;mso-position-horizontal-relative:page;mso-position-vertical-relative:page;z-index:-15771136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84003pt;margin-top:49.079983pt;width:456.55pt;height:.48pt;mso-position-horizontal-relative:page;mso-position-vertical-relative:page;z-index:-15772160" id="docshape1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779999pt;margin-top:36.169983pt;width:303.6pt;height:11pt;mso-position-horizontal-relative:page;mso-position-vertical-relative:page;z-index:-1577164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Regulamin</w:t>
                </w:r>
                <w:r>
                  <w:rPr>
                    <w:i/>
                    <w:spacing w:val="3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dotyczący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odpłatności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w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Młodzieżowym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Ośrodku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Wychowawczym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Nr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10"/>
        <w:jc w:val="left"/>
      </w:pPr>
      <w:rPr>
        <w:rFonts w:hint="default" w:ascii="Calibri" w:hAnsi="Calibri" w:eastAsia="Calibri" w:cs="Calibri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510" w:right="513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 w:hanging="243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Mazurczuk</dc:creator>
  <dc:title>Regulamin  dotyczący odpłatności w Młodzieżowym Ośrodku Wychowawczym Nr 2</dc:title>
  <dcterms:created xsi:type="dcterms:W3CDTF">2022-02-11T10:24:07Z</dcterms:created>
  <dcterms:modified xsi:type="dcterms:W3CDTF">2022-02-11T10:24:07Z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